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96" w:rsidRDefault="00727578" w:rsidP="003E4340">
      <w:pPr>
        <w:pStyle w:val="Heading1"/>
        <w:rPr>
          <w:sz w:val="22"/>
          <w:szCs w:val="22"/>
        </w:rPr>
      </w:pPr>
      <w:bookmarkStart w:id="0" w:name="_GoBack"/>
      <w:bookmarkEnd w:id="0"/>
      <w:r>
        <w:rPr>
          <w:noProof/>
        </w:rPr>
        <w:drawing>
          <wp:anchor distT="0" distB="0" distL="114300" distR="114300" simplePos="0" relativeHeight="251657728" behindDoc="0" locked="0" layoutInCell="1" allowOverlap="1" wp14:anchorId="1330F260" wp14:editId="57CF15A1">
            <wp:simplePos x="0" y="0"/>
            <wp:positionH relativeFrom="column">
              <wp:posOffset>-47625</wp:posOffset>
            </wp:positionH>
            <wp:positionV relativeFrom="paragraph">
              <wp:posOffset>-615950</wp:posOffset>
            </wp:positionV>
            <wp:extent cx="1634280" cy="55245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48149" cy="557138"/>
                    </a:xfrm>
                    <a:prstGeom prst="rect">
                      <a:avLst/>
                    </a:prstGeom>
                    <a:noFill/>
                  </pic:spPr>
                </pic:pic>
              </a:graphicData>
            </a:graphic>
            <wp14:sizeRelH relativeFrom="page">
              <wp14:pctWidth>0</wp14:pctWidth>
            </wp14:sizeRelH>
            <wp14:sizeRelV relativeFrom="page">
              <wp14:pctHeight>0</wp14:pctHeight>
            </wp14:sizeRelV>
          </wp:anchor>
        </w:drawing>
      </w:r>
    </w:p>
    <w:p w:rsidR="00B80800" w:rsidRPr="00B80800" w:rsidRDefault="00B80800" w:rsidP="00B80800"/>
    <w:p w:rsidR="008030FD" w:rsidRPr="005B56D8" w:rsidRDefault="008030FD" w:rsidP="00FE203D">
      <w:pPr>
        <w:tabs>
          <w:tab w:val="left" w:pos="5400"/>
        </w:tabs>
        <w:ind w:right="-720"/>
        <w:jc w:val="center"/>
        <w:rPr>
          <w:rStyle w:val="Hyperlink"/>
          <w:rFonts w:cs="Arial"/>
          <w:i/>
          <w:color w:val="auto"/>
          <w:u w:val="none"/>
        </w:rPr>
      </w:pPr>
      <w:r w:rsidRPr="005B56D8">
        <w:rPr>
          <w:rFonts w:cs="Arial"/>
          <w:b/>
          <w:u w:val="single"/>
        </w:rPr>
        <w:t>FOR IMMEDIATE RELEASE</w:t>
      </w:r>
      <w:r w:rsidR="003E4340" w:rsidRPr="003E4340">
        <w:rPr>
          <w:rFonts w:cs="Arial"/>
          <w:b/>
        </w:rPr>
        <w:t xml:space="preserve"> – </w:t>
      </w:r>
      <w:r w:rsidR="004E0564">
        <w:rPr>
          <w:rFonts w:cs="Arial"/>
          <w:i/>
        </w:rPr>
        <w:t>April 1</w:t>
      </w:r>
      <w:r w:rsidR="00040875">
        <w:rPr>
          <w:rFonts w:cs="Arial"/>
          <w:i/>
        </w:rPr>
        <w:t>7</w:t>
      </w:r>
      <w:r w:rsidR="00FE203D">
        <w:rPr>
          <w:rFonts w:cs="Arial"/>
          <w:i/>
        </w:rPr>
        <w:t>, 2020</w:t>
      </w:r>
    </w:p>
    <w:p w:rsidR="005B56D8" w:rsidRDefault="005B56D8" w:rsidP="00E97D45">
      <w:pPr>
        <w:spacing w:line="360" w:lineRule="auto"/>
        <w:jc w:val="center"/>
        <w:rPr>
          <w:rFonts w:ascii="Garamond" w:hAnsi="Garamond"/>
          <w:b/>
          <w:sz w:val="24"/>
          <w:szCs w:val="24"/>
        </w:rPr>
      </w:pPr>
    </w:p>
    <w:p w:rsidR="0029056A" w:rsidRPr="00F00356" w:rsidRDefault="005E00E0" w:rsidP="0029056A">
      <w:pPr>
        <w:jc w:val="center"/>
        <w:rPr>
          <w:b/>
          <w:sz w:val="24"/>
        </w:rPr>
      </w:pPr>
      <w:r w:rsidRPr="005E00E0">
        <w:rPr>
          <w:rFonts w:ascii="Akkurat LL TT" w:hAnsi="Akkurat LL TT" w:cs="Akkurat LL TT"/>
          <w:b/>
          <w:sz w:val="28"/>
          <w:szCs w:val="28"/>
        </w:rPr>
        <w:t>Fairfield Parks and Recreation Department, through a generous donation from Duke Energy, will celebrate the 50th anniversary of Earth Day with a “virtual” ceremonial tree planting</w:t>
      </w:r>
      <w:r w:rsidR="0029056A" w:rsidRPr="0029056A">
        <w:rPr>
          <w:rFonts w:ascii="Akkurat LL TT" w:hAnsi="Akkurat LL TT" w:cs="Akkurat LL TT"/>
          <w:b/>
          <w:sz w:val="24"/>
        </w:rPr>
        <w:br/>
      </w:r>
    </w:p>
    <w:p w:rsidR="00772016" w:rsidRPr="004E0564" w:rsidRDefault="00772016" w:rsidP="00002FDC">
      <w:pPr>
        <w:spacing w:line="276" w:lineRule="auto"/>
        <w:rPr>
          <w:rFonts w:ascii="Akkurat LL TT" w:hAnsi="Akkurat LL TT" w:cs="Akkurat LL TT"/>
        </w:rPr>
      </w:pPr>
      <w:bookmarkStart w:id="1" w:name="_Hlk335396"/>
      <w:r w:rsidRPr="0029056A">
        <w:rPr>
          <w:rFonts w:ascii="Akkurat LL TT" w:hAnsi="Akkurat LL TT" w:cs="Akkurat LL TT"/>
          <w:b/>
        </w:rPr>
        <w:t xml:space="preserve">Fairfield, OH </w:t>
      </w:r>
      <w:r w:rsidRPr="0029056A">
        <w:rPr>
          <w:rFonts w:ascii="Akkurat LL TT" w:hAnsi="Akkurat LL TT" w:cs="Akkurat LL TT"/>
        </w:rPr>
        <w:t xml:space="preserve">— </w:t>
      </w:r>
      <w:bookmarkEnd w:id="1"/>
      <w:r w:rsidRPr="004E0564">
        <w:rPr>
          <w:rFonts w:ascii="Akkurat LL TT" w:hAnsi="Akkurat LL TT" w:cs="Akkurat LL TT"/>
        </w:rPr>
        <w:t xml:space="preserve">The Fairfield Parks and Recreation Department, through a generous donation from Duke Energy, will celebrate the 50th anniversary of Earth Day with a “virtual” ceremonial tree planting. Due to the COVID-19 crisis, only a limited number of staff will be on-site (while practicing physical distancing) to bring you the celebration remotely through a Facebook Live feed. </w:t>
      </w:r>
      <w:r>
        <w:rPr>
          <w:rFonts w:ascii="Akkurat LL TT" w:hAnsi="Akkurat LL TT" w:cs="Akkurat LL TT"/>
        </w:rPr>
        <w:t xml:space="preserve">The Parks and Recreation </w:t>
      </w:r>
      <w:r w:rsidRPr="004E0564">
        <w:rPr>
          <w:rFonts w:ascii="Akkurat LL TT" w:hAnsi="Akkurat LL TT" w:cs="Akkurat LL TT"/>
        </w:rPr>
        <w:t>Facebook Live event will take place at 1</w:t>
      </w:r>
      <w:r>
        <w:rPr>
          <w:rFonts w:ascii="Akkurat LL TT" w:hAnsi="Akkurat LL TT" w:cs="Akkurat LL TT"/>
        </w:rPr>
        <w:t xml:space="preserve"> </w:t>
      </w:r>
      <w:r w:rsidRPr="004E0564">
        <w:rPr>
          <w:rFonts w:ascii="Akkurat LL TT" w:hAnsi="Akkurat LL TT" w:cs="Akkurat LL TT"/>
        </w:rPr>
        <w:t>p</w:t>
      </w:r>
      <w:r>
        <w:rPr>
          <w:rFonts w:ascii="Akkurat LL TT" w:hAnsi="Akkurat LL TT" w:cs="Akkurat LL TT"/>
        </w:rPr>
        <w:t>.</w:t>
      </w:r>
      <w:r w:rsidRPr="004E0564">
        <w:rPr>
          <w:rFonts w:ascii="Akkurat LL TT" w:hAnsi="Akkurat LL TT" w:cs="Akkurat LL TT"/>
        </w:rPr>
        <w:t>m</w:t>
      </w:r>
      <w:r>
        <w:rPr>
          <w:rFonts w:ascii="Akkurat LL TT" w:hAnsi="Akkurat LL TT" w:cs="Akkurat LL TT"/>
        </w:rPr>
        <w:t>. on Wednesday, April 22</w:t>
      </w:r>
      <w:r w:rsidRPr="004E0564">
        <w:rPr>
          <w:rFonts w:ascii="Akkurat LL TT" w:hAnsi="Akkurat LL TT" w:cs="Akkurat LL TT"/>
        </w:rPr>
        <w:t xml:space="preserve">. </w:t>
      </w:r>
    </w:p>
    <w:p w:rsidR="00772016" w:rsidRPr="004E0564" w:rsidRDefault="00772016" w:rsidP="00002FDC">
      <w:pPr>
        <w:spacing w:line="276" w:lineRule="auto"/>
        <w:rPr>
          <w:rFonts w:ascii="Akkurat LL TT" w:hAnsi="Akkurat LL TT" w:cs="Akkurat LL TT"/>
        </w:rPr>
      </w:pPr>
    </w:p>
    <w:p w:rsidR="00772016" w:rsidRPr="004E0564" w:rsidRDefault="00772016" w:rsidP="00002FDC">
      <w:pPr>
        <w:spacing w:line="276" w:lineRule="auto"/>
        <w:rPr>
          <w:rFonts w:ascii="Akkurat LL TT" w:hAnsi="Akkurat LL TT" w:cs="Akkurat LL TT"/>
        </w:rPr>
      </w:pPr>
      <w:r w:rsidRPr="004E0564">
        <w:rPr>
          <w:rFonts w:ascii="Akkurat LL TT" w:hAnsi="Akkurat LL TT" w:cs="Akkurat LL TT"/>
        </w:rPr>
        <w:t>Duke</w:t>
      </w:r>
      <w:r>
        <w:rPr>
          <w:rFonts w:ascii="Akkurat LL TT" w:hAnsi="Akkurat LL TT" w:cs="Akkurat LL TT"/>
        </w:rPr>
        <w:t xml:space="preserve"> Energy has partnered with the D</w:t>
      </w:r>
      <w:r w:rsidRPr="004E0564">
        <w:rPr>
          <w:rFonts w:ascii="Akkurat LL TT" w:hAnsi="Akkurat LL TT" w:cs="Akkurat LL TT"/>
        </w:rPr>
        <w:t xml:space="preserve">epartment in this celebration for the last </w:t>
      </w:r>
      <w:r>
        <w:rPr>
          <w:rFonts w:ascii="Akkurat LL TT" w:hAnsi="Akkurat LL TT" w:cs="Akkurat LL TT"/>
        </w:rPr>
        <w:t>five</w:t>
      </w:r>
      <w:r w:rsidRPr="004E0564">
        <w:rPr>
          <w:rFonts w:ascii="Akkurat LL TT" w:hAnsi="Akkurat LL TT" w:cs="Akkurat LL TT"/>
        </w:rPr>
        <w:t xml:space="preserve"> years as Earth Day is an extremely important day to celebrate for both organizations</w:t>
      </w:r>
      <w:r>
        <w:rPr>
          <w:rFonts w:ascii="Akkurat LL TT" w:hAnsi="Akkurat LL TT" w:cs="Akkurat LL TT"/>
        </w:rPr>
        <w:t>,</w:t>
      </w:r>
      <w:r w:rsidRPr="004E0564">
        <w:rPr>
          <w:rFonts w:ascii="Akkurat LL TT" w:hAnsi="Akkurat LL TT" w:cs="Akkurat LL TT"/>
        </w:rPr>
        <w:t xml:space="preserve"> who take great strides in protecting our environme</w:t>
      </w:r>
      <w:r>
        <w:rPr>
          <w:rFonts w:ascii="Akkurat LL TT" w:hAnsi="Akkurat LL TT" w:cs="Akkurat LL TT"/>
        </w:rPr>
        <w:t xml:space="preserve">nt and social responsibilities. </w:t>
      </w:r>
      <w:r w:rsidRPr="004E0564">
        <w:rPr>
          <w:rFonts w:ascii="Akkurat LL TT" w:hAnsi="Akkurat LL TT" w:cs="Akkurat LL TT"/>
        </w:rPr>
        <w:t>During this world crisis, now more than ever, it is of the utmost importance to exhibit this commitment to our community.</w:t>
      </w:r>
    </w:p>
    <w:p w:rsidR="00772016" w:rsidRPr="004E0564" w:rsidRDefault="00772016" w:rsidP="00002FDC">
      <w:pPr>
        <w:spacing w:line="276" w:lineRule="auto"/>
        <w:rPr>
          <w:rFonts w:ascii="Akkurat LL TT" w:hAnsi="Akkurat LL TT" w:cs="Akkurat LL TT"/>
        </w:rPr>
      </w:pPr>
    </w:p>
    <w:p w:rsidR="00772016" w:rsidRPr="004E0564" w:rsidRDefault="00772016" w:rsidP="00002FDC">
      <w:pPr>
        <w:spacing w:line="276" w:lineRule="auto"/>
        <w:rPr>
          <w:rFonts w:ascii="Akkurat LL TT" w:hAnsi="Akkurat LL TT" w:cs="Akkurat LL TT"/>
        </w:rPr>
      </w:pPr>
      <w:r w:rsidRPr="004E0564">
        <w:rPr>
          <w:rFonts w:ascii="Akkurat LL TT" w:hAnsi="Akkurat LL TT" w:cs="Akkurat LL TT"/>
        </w:rPr>
        <w:t xml:space="preserve">The first Earth Day on April 22, 1970 activated 20 million Americans from all walks of life and is widely credited with launching the modern environmental movement. Growing out of the first Earth Day, Earth Day Network (EDN) works with tens of thousands of partners in 192 countries to broaden, diversify, and mobilize the environmental movement. More than 1 billion people now participate in Earth Day activities each year, making it the largest civic observance in </w:t>
      </w:r>
      <w:r>
        <w:rPr>
          <w:rFonts w:ascii="Akkurat LL TT" w:hAnsi="Akkurat LL TT" w:cs="Akkurat LL TT"/>
        </w:rPr>
        <w:t>the world. For more information</w:t>
      </w:r>
      <w:r w:rsidRPr="004E0564">
        <w:rPr>
          <w:rFonts w:ascii="Akkurat LL TT" w:hAnsi="Akkurat LL TT" w:cs="Akkurat LL TT"/>
        </w:rPr>
        <w:t xml:space="preserve"> visit www.earthday.org</w:t>
      </w:r>
    </w:p>
    <w:p w:rsidR="00772016" w:rsidRPr="004E0564" w:rsidRDefault="00772016" w:rsidP="00002FDC">
      <w:pPr>
        <w:spacing w:line="276" w:lineRule="auto"/>
        <w:rPr>
          <w:rFonts w:ascii="Akkurat LL TT" w:hAnsi="Akkurat LL TT" w:cs="Akkurat LL TT"/>
        </w:rPr>
      </w:pPr>
    </w:p>
    <w:p w:rsidR="00772016" w:rsidRPr="00C75D56" w:rsidRDefault="00772016" w:rsidP="00002FDC">
      <w:pPr>
        <w:spacing w:line="276" w:lineRule="auto"/>
        <w:rPr>
          <w:rFonts w:ascii="Akkurat LL TT" w:hAnsi="Akkurat LL TT" w:cs="Akkurat LL TT"/>
        </w:rPr>
      </w:pPr>
      <w:r w:rsidRPr="004E0564">
        <w:rPr>
          <w:rFonts w:ascii="Akkurat LL TT" w:hAnsi="Akkurat LL TT" w:cs="Akkurat LL TT"/>
        </w:rPr>
        <w:t xml:space="preserve">For additional information regarding this Facebook Live event, please visit the city’s Parks and Recreation Department web site </w:t>
      </w:r>
      <w:r>
        <w:rPr>
          <w:rFonts w:ascii="Akkurat LL TT" w:hAnsi="Akkurat LL TT" w:cs="Akkurat LL TT"/>
        </w:rPr>
        <w:t xml:space="preserve">at www.FairfieldOH.gov/Parks. </w:t>
      </w:r>
    </w:p>
    <w:p w:rsidR="00772016" w:rsidRPr="001E6BA1" w:rsidRDefault="00772016" w:rsidP="00002FDC">
      <w:pPr>
        <w:pStyle w:val="NormalWeb"/>
        <w:spacing w:line="276" w:lineRule="auto"/>
        <w:jc w:val="center"/>
        <w:rPr>
          <w:rFonts w:ascii="Arial" w:hAnsi="Arial" w:cs="Arial"/>
          <w:sz w:val="20"/>
          <w:szCs w:val="20"/>
        </w:rPr>
      </w:pPr>
      <w:r w:rsidRPr="0029056A">
        <w:rPr>
          <w:rFonts w:ascii="Arial" w:hAnsi="Arial" w:cs="Arial"/>
          <w:sz w:val="20"/>
          <w:szCs w:val="20"/>
        </w:rPr>
        <w:t>###</w:t>
      </w:r>
    </w:p>
    <w:p w:rsidR="00002FDC" w:rsidRPr="0081248D" w:rsidRDefault="00002FDC" w:rsidP="00002FDC">
      <w:pPr>
        <w:pStyle w:val="NormalWeb"/>
        <w:jc w:val="center"/>
      </w:pPr>
      <w:r w:rsidRPr="00154D84">
        <w:rPr>
          <w:rFonts w:ascii="Arial" w:hAnsi="Arial" w:cs="Arial"/>
          <w:i/>
          <w:sz w:val="16"/>
          <w:szCs w:val="16"/>
        </w:rPr>
        <w:t xml:space="preserve">The City of Fairfield maintains 41 parks and recreation facilities totaling 845 acres, including; an 18-hole championship golf course, a 9-hole executive golf course, a Community Arts Center, a 7-acre dog park and trail head expansion, an aquatic center, an 1817 farm mansion, a </w:t>
      </w:r>
      <w:r>
        <w:rPr>
          <w:rFonts w:ascii="Arial" w:hAnsi="Arial" w:cs="Arial"/>
          <w:i/>
          <w:sz w:val="16"/>
          <w:szCs w:val="16"/>
        </w:rPr>
        <w:t>60-</w:t>
      </w:r>
      <w:r w:rsidRPr="00154D84">
        <w:rPr>
          <w:rFonts w:ascii="Arial" w:hAnsi="Arial" w:cs="Arial"/>
          <w:i/>
          <w:sz w:val="16"/>
          <w:szCs w:val="16"/>
        </w:rPr>
        <w:t xml:space="preserve">acre lake, 75 acres of nature preserve, 14 miles of bike/hike paths </w:t>
      </w:r>
      <w:r>
        <w:rPr>
          <w:rFonts w:ascii="Arial" w:hAnsi="Arial" w:cs="Arial"/>
          <w:i/>
          <w:sz w:val="16"/>
          <w:szCs w:val="16"/>
        </w:rPr>
        <w:t>and two historical cemeteries. T</w:t>
      </w:r>
      <w:r w:rsidRPr="00154D84">
        <w:rPr>
          <w:rFonts w:ascii="Arial" w:hAnsi="Arial" w:cs="Arial"/>
          <w:i/>
          <w:sz w:val="16"/>
          <w:szCs w:val="16"/>
        </w:rPr>
        <w:t>he Park</w:t>
      </w:r>
      <w:r>
        <w:rPr>
          <w:rFonts w:ascii="Arial" w:hAnsi="Arial" w:cs="Arial"/>
          <w:i/>
          <w:sz w:val="16"/>
          <w:szCs w:val="16"/>
        </w:rPr>
        <w:t>s and Recreation staff conducts</w:t>
      </w:r>
      <w:r w:rsidRPr="00154D84">
        <w:rPr>
          <w:rFonts w:ascii="Arial" w:hAnsi="Arial" w:cs="Arial"/>
          <w:i/>
          <w:sz w:val="16"/>
          <w:szCs w:val="16"/>
        </w:rPr>
        <w:t xml:space="preserve"> hundreds of special programs and events</w:t>
      </w:r>
      <w:r>
        <w:rPr>
          <w:rFonts w:ascii="Arial" w:hAnsi="Arial" w:cs="Arial"/>
          <w:i/>
          <w:sz w:val="16"/>
          <w:szCs w:val="16"/>
        </w:rPr>
        <w:t xml:space="preserve"> every year</w:t>
      </w:r>
      <w:r w:rsidRPr="00154D84">
        <w:rPr>
          <w:rFonts w:ascii="Arial" w:hAnsi="Arial" w:cs="Arial"/>
          <w:i/>
          <w:sz w:val="16"/>
          <w:szCs w:val="16"/>
        </w:rPr>
        <w:t>, enhancing the quality of life experiences for thousands of residents and visitors.</w:t>
      </w:r>
      <w:r>
        <w:t xml:space="preserve"> </w:t>
      </w:r>
      <w:r w:rsidRPr="00154D84">
        <w:rPr>
          <w:rFonts w:ascii="Arial" w:hAnsi="Arial" w:cs="Arial"/>
          <w:i/>
          <w:sz w:val="16"/>
          <w:szCs w:val="16"/>
        </w:rPr>
        <w:t xml:space="preserve">For more information, visit </w:t>
      </w:r>
      <w:hyperlink r:id="rId8" w:history="1">
        <w:r w:rsidRPr="0081248D">
          <w:rPr>
            <w:rStyle w:val="Hyperlink"/>
            <w:rFonts w:ascii="Arial" w:hAnsi="Arial" w:cs="Arial"/>
            <w:i/>
            <w:sz w:val="16"/>
            <w:szCs w:val="16"/>
          </w:rPr>
          <w:t>www.fairfieldoh.gov/parks</w:t>
        </w:r>
      </w:hyperlink>
      <w:r w:rsidRPr="00154D84">
        <w:rPr>
          <w:rFonts w:ascii="Arial" w:hAnsi="Arial" w:cs="Arial"/>
          <w:i/>
          <w:sz w:val="16"/>
          <w:szCs w:val="16"/>
        </w:rPr>
        <w:t xml:space="preserve">, and like or follow us on Facebook at </w:t>
      </w:r>
      <w:hyperlink r:id="rId9" w:history="1">
        <w:r w:rsidRPr="0081248D">
          <w:rPr>
            <w:rStyle w:val="Hyperlink"/>
            <w:rFonts w:ascii="Arial" w:hAnsi="Arial" w:cs="Arial"/>
            <w:i/>
            <w:sz w:val="16"/>
            <w:szCs w:val="16"/>
          </w:rPr>
          <w:t>www.facebook.com/FairfieldParks</w:t>
        </w:r>
      </w:hyperlink>
      <w:r w:rsidRPr="00154D84">
        <w:rPr>
          <w:rFonts w:ascii="Arial" w:hAnsi="Arial" w:cs="Arial"/>
          <w:i/>
          <w:sz w:val="16"/>
          <w:szCs w:val="16"/>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2"/>
      </w:tblGrid>
      <w:tr w:rsidR="00002FDC" w:rsidTr="00E61F50">
        <w:trPr>
          <w:trHeight w:val="1188"/>
          <w:jc w:val="center"/>
        </w:trPr>
        <w:tc>
          <w:tcPr>
            <w:tcW w:w="7222" w:type="dxa"/>
          </w:tcPr>
          <w:p w:rsidR="00002FDC" w:rsidRDefault="00002FDC" w:rsidP="00E61F50">
            <w:pPr>
              <w:pStyle w:val="NormalWeb"/>
              <w:jc w:val="center"/>
              <w:rPr>
                <w:rFonts w:ascii="Arial" w:hAnsi="Arial" w:cs="Arial"/>
                <w:i/>
                <w:sz w:val="16"/>
                <w:szCs w:val="16"/>
              </w:rPr>
            </w:pPr>
            <w:r>
              <w:rPr>
                <w:rFonts w:ascii="Arial" w:hAnsi="Arial" w:cs="Arial"/>
                <w:i/>
                <w:color w:val="434343"/>
                <w:sz w:val="16"/>
                <w:szCs w:val="16"/>
              </w:rPr>
              <w:lastRenderedPageBreak/>
              <w:t xml:space="preserve"> </w:t>
            </w:r>
            <w:r>
              <w:rPr>
                <w:rFonts w:ascii="Arial" w:hAnsi="Arial" w:cs="Arial"/>
                <w:i/>
                <w:sz w:val="16"/>
                <w:szCs w:val="16"/>
              </w:rPr>
              <w:t xml:space="preserve">      </w:t>
            </w:r>
            <w:r>
              <w:rPr>
                <w:rFonts w:ascii="Arial" w:hAnsi="Arial" w:cs="Arial"/>
                <w:i/>
                <w:noProof/>
                <w:sz w:val="16"/>
                <w:szCs w:val="16"/>
              </w:rPr>
              <w:drawing>
                <wp:inline distT="0" distB="0" distL="0" distR="0" wp14:anchorId="4EC8A335" wp14:editId="022A120F">
                  <wp:extent cx="1400175" cy="47045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ke-energy-to-supply-d-c-universities-with-solar-energy.png"/>
                          <pic:cNvPicPr/>
                        </pic:nvPicPr>
                        <pic:blipFill rotWithShape="1">
                          <a:blip r:embed="rId10">
                            <a:extLst>
                              <a:ext uri="{28A0092B-C50C-407E-A947-70E740481C1C}">
                                <a14:useLocalDpi xmlns:a14="http://schemas.microsoft.com/office/drawing/2010/main" val="0"/>
                              </a:ext>
                            </a:extLst>
                          </a:blip>
                          <a:srcRect l="9876" t="11726" r="12284" b="35966"/>
                          <a:stretch/>
                        </pic:blipFill>
                        <pic:spPr bwMode="auto">
                          <a:xfrm>
                            <a:off x="0" y="0"/>
                            <a:ext cx="1416699" cy="4760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i/>
                <w:sz w:val="16"/>
                <w:szCs w:val="16"/>
              </w:rPr>
              <w:t xml:space="preserve">     </w:t>
            </w:r>
            <w:r>
              <w:rPr>
                <w:rFonts w:ascii="Arial" w:hAnsi="Arial" w:cs="Arial"/>
                <w:i/>
                <w:noProof/>
                <w:sz w:val="16"/>
                <w:szCs w:val="16"/>
              </w:rPr>
              <w:drawing>
                <wp:inline distT="0" distB="0" distL="0" distR="0" wp14:anchorId="230368D9" wp14:editId="54DA046E">
                  <wp:extent cx="1883738" cy="62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Tagline_Wordmark_Blue&amp;GreenB.png"/>
                          <pic:cNvPicPr/>
                        </pic:nvPicPr>
                        <pic:blipFill>
                          <a:blip r:embed="rId11">
                            <a:extLst>
                              <a:ext uri="{28A0092B-C50C-407E-A947-70E740481C1C}">
                                <a14:useLocalDpi xmlns:a14="http://schemas.microsoft.com/office/drawing/2010/main" val="0"/>
                              </a:ext>
                            </a:extLst>
                          </a:blip>
                          <a:stretch>
                            <a:fillRect/>
                          </a:stretch>
                        </pic:blipFill>
                        <pic:spPr>
                          <a:xfrm>
                            <a:off x="0" y="0"/>
                            <a:ext cx="1903519" cy="635251"/>
                          </a:xfrm>
                          <a:prstGeom prst="rect">
                            <a:avLst/>
                          </a:prstGeom>
                        </pic:spPr>
                      </pic:pic>
                    </a:graphicData>
                  </a:graphic>
                </wp:inline>
              </w:drawing>
            </w:r>
            <w:r>
              <w:rPr>
                <w:rFonts w:ascii="Arial" w:hAnsi="Arial" w:cs="Arial"/>
                <w:i/>
                <w:sz w:val="16"/>
                <w:szCs w:val="16"/>
              </w:rPr>
              <w:t xml:space="preserve">   </w:t>
            </w:r>
          </w:p>
        </w:tc>
      </w:tr>
    </w:tbl>
    <w:p w:rsidR="00002FDC" w:rsidRDefault="00002FDC" w:rsidP="00002FDC"/>
    <w:p w:rsidR="00E5521E" w:rsidRPr="00982605" w:rsidRDefault="00E5521E" w:rsidP="00982605">
      <w:pPr>
        <w:tabs>
          <w:tab w:val="left" w:pos="3315"/>
        </w:tabs>
      </w:pPr>
    </w:p>
    <w:sectPr w:rsidR="00E5521E" w:rsidRPr="00982605" w:rsidSect="00A45B5F">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D5" w:rsidRDefault="005A7ED5" w:rsidP="00B80800">
      <w:r>
        <w:separator/>
      </w:r>
    </w:p>
  </w:endnote>
  <w:endnote w:type="continuationSeparator" w:id="0">
    <w:p w:rsidR="005A7ED5" w:rsidRDefault="005A7ED5" w:rsidP="00B8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kkurat LL TT">
    <w:altName w:val="Arial"/>
    <w:charset w:val="00"/>
    <w:family w:val="swiss"/>
    <w:pitch w:val="variable"/>
    <w:sig w:usb0="00000001"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D5" w:rsidRDefault="005A7ED5" w:rsidP="00B80800">
      <w:r>
        <w:separator/>
      </w:r>
    </w:p>
  </w:footnote>
  <w:footnote w:type="continuationSeparator" w:id="0">
    <w:p w:rsidR="005A7ED5" w:rsidRDefault="005A7ED5" w:rsidP="00B8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00" w:rsidRPr="00B80800" w:rsidRDefault="003E4340" w:rsidP="003E4340">
    <w:pPr>
      <w:pStyle w:val="Header"/>
      <w:jc w:val="right"/>
      <w:rPr>
        <w:rFonts w:ascii="Arial" w:hAnsi="Arial"/>
        <w:b/>
        <w:sz w:val="20"/>
        <w:u w:val="single"/>
      </w:rPr>
    </w:pPr>
    <w:r w:rsidRPr="003E4340">
      <w:rPr>
        <w:rFonts w:ascii="Arial" w:hAnsi="Arial"/>
        <w:b/>
        <w:sz w:val="20"/>
      </w:rPr>
      <w:tab/>
    </w:r>
    <w:r w:rsidRPr="003E4340">
      <w:rPr>
        <w:rFonts w:ascii="Arial" w:hAnsi="Arial"/>
        <w:b/>
        <w:sz w:val="20"/>
      </w:rPr>
      <w:tab/>
    </w:r>
    <w:r w:rsidR="00B80800" w:rsidRPr="00B80800">
      <w:rPr>
        <w:rFonts w:ascii="Arial" w:hAnsi="Arial"/>
        <w:b/>
        <w:sz w:val="20"/>
        <w:u w:val="single"/>
      </w:rPr>
      <w:t>Contact Information</w:t>
    </w:r>
  </w:p>
  <w:p w:rsidR="00B80800" w:rsidRPr="00B80800" w:rsidRDefault="00B80800" w:rsidP="00B80800">
    <w:pPr>
      <w:pStyle w:val="Header"/>
      <w:jc w:val="right"/>
      <w:rPr>
        <w:rFonts w:ascii="Arial" w:hAnsi="Arial"/>
        <w:i/>
        <w:sz w:val="20"/>
      </w:rPr>
    </w:pPr>
    <w:r w:rsidRPr="00B80800">
      <w:rPr>
        <w:rFonts w:ascii="Arial" w:hAnsi="Arial"/>
        <w:i/>
        <w:sz w:val="20"/>
      </w:rPr>
      <w:t>Fairfield Parks &amp; Recreation</w:t>
    </w:r>
  </w:p>
  <w:p w:rsidR="00B80800" w:rsidRPr="00B80800" w:rsidRDefault="00B80800" w:rsidP="00B80800">
    <w:pPr>
      <w:pStyle w:val="Header"/>
      <w:jc w:val="right"/>
      <w:rPr>
        <w:rFonts w:ascii="Arial" w:hAnsi="Arial"/>
        <w:sz w:val="20"/>
      </w:rPr>
    </w:pPr>
    <w:r w:rsidRPr="00B80800">
      <w:rPr>
        <w:rFonts w:ascii="Arial" w:hAnsi="Arial"/>
        <w:sz w:val="20"/>
      </w:rPr>
      <w:t>David Sheldrick, Marketing Specialist</w:t>
    </w:r>
  </w:p>
  <w:p w:rsidR="00B80800" w:rsidRPr="00B80800" w:rsidRDefault="00AD18B0" w:rsidP="00B80800">
    <w:pPr>
      <w:pStyle w:val="Header"/>
      <w:jc w:val="right"/>
      <w:rPr>
        <w:rFonts w:ascii="Arial" w:hAnsi="Arial"/>
        <w:sz w:val="20"/>
      </w:rPr>
    </w:pPr>
    <w:hyperlink r:id="rId1" w:history="1">
      <w:r w:rsidR="00624DBD" w:rsidRPr="00233971">
        <w:rPr>
          <w:rStyle w:val="Hyperlink"/>
          <w:rFonts w:ascii="Arial" w:hAnsi="Arial"/>
          <w:sz w:val="20"/>
        </w:rPr>
        <w:t>dsheldrick@fairfieldoh.gov</w:t>
      </w:r>
    </w:hyperlink>
  </w:p>
  <w:p w:rsidR="003E4340" w:rsidRPr="00B80800" w:rsidRDefault="00B80800" w:rsidP="003E4340">
    <w:pPr>
      <w:pStyle w:val="Header"/>
      <w:jc w:val="right"/>
      <w:rPr>
        <w:rFonts w:ascii="Arial" w:hAnsi="Arial"/>
        <w:sz w:val="20"/>
      </w:rPr>
    </w:pPr>
    <w:r w:rsidRPr="00B80800">
      <w:rPr>
        <w:rFonts w:ascii="Arial" w:hAnsi="Arial"/>
        <w:sz w:val="20"/>
      </w:rPr>
      <w:t>513-896-8431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B8F"/>
    <w:multiLevelType w:val="hybridMultilevel"/>
    <w:tmpl w:val="E1DE9F2A"/>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07C42"/>
    <w:multiLevelType w:val="hybridMultilevel"/>
    <w:tmpl w:val="87F41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85EA9"/>
    <w:multiLevelType w:val="multilevel"/>
    <w:tmpl w:val="9A5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51F2B"/>
    <w:multiLevelType w:val="hybridMultilevel"/>
    <w:tmpl w:val="1908AC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47469"/>
    <w:multiLevelType w:val="multilevel"/>
    <w:tmpl w:val="85D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67304"/>
    <w:multiLevelType w:val="hybridMultilevel"/>
    <w:tmpl w:val="4EC6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655D2"/>
    <w:multiLevelType w:val="hybridMultilevel"/>
    <w:tmpl w:val="4D181A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6B"/>
    <w:rsid w:val="00002FDC"/>
    <w:rsid w:val="00011B4A"/>
    <w:rsid w:val="00016501"/>
    <w:rsid w:val="00020A88"/>
    <w:rsid w:val="000325AA"/>
    <w:rsid w:val="00040875"/>
    <w:rsid w:val="000454FB"/>
    <w:rsid w:val="00060A22"/>
    <w:rsid w:val="00071DD3"/>
    <w:rsid w:val="00084CF4"/>
    <w:rsid w:val="00095B83"/>
    <w:rsid w:val="00096D5A"/>
    <w:rsid w:val="000976F5"/>
    <w:rsid w:val="000A2181"/>
    <w:rsid w:val="000C40C4"/>
    <w:rsid w:val="000C5264"/>
    <w:rsid w:val="000D4A1B"/>
    <w:rsid w:val="000E69F6"/>
    <w:rsid w:val="000F46E8"/>
    <w:rsid w:val="00100C08"/>
    <w:rsid w:val="00100FA7"/>
    <w:rsid w:val="001035E6"/>
    <w:rsid w:val="00111948"/>
    <w:rsid w:val="00111C45"/>
    <w:rsid w:val="00114310"/>
    <w:rsid w:val="0012035B"/>
    <w:rsid w:val="001313DE"/>
    <w:rsid w:val="00135434"/>
    <w:rsid w:val="00140FEF"/>
    <w:rsid w:val="0015626B"/>
    <w:rsid w:val="00166E67"/>
    <w:rsid w:val="00171657"/>
    <w:rsid w:val="00174C51"/>
    <w:rsid w:val="00192D07"/>
    <w:rsid w:val="00192F47"/>
    <w:rsid w:val="001934C9"/>
    <w:rsid w:val="001A2499"/>
    <w:rsid w:val="001B2422"/>
    <w:rsid w:val="001C2890"/>
    <w:rsid w:val="001D5AE0"/>
    <w:rsid w:val="001F6043"/>
    <w:rsid w:val="001F76AD"/>
    <w:rsid w:val="0020616B"/>
    <w:rsid w:val="00206A7F"/>
    <w:rsid w:val="00206D8C"/>
    <w:rsid w:val="002075E4"/>
    <w:rsid w:val="00207AED"/>
    <w:rsid w:val="00214769"/>
    <w:rsid w:val="00225708"/>
    <w:rsid w:val="002334BB"/>
    <w:rsid w:val="00235537"/>
    <w:rsid w:val="002356B3"/>
    <w:rsid w:val="00243D10"/>
    <w:rsid w:val="002464F2"/>
    <w:rsid w:val="00257D0E"/>
    <w:rsid w:val="002619BB"/>
    <w:rsid w:val="0026324E"/>
    <w:rsid w:val="00263B8B"/>
    <w:rsid w:val="0029056A"/>
    <w:rsid w:val="002A0186"/>
    <w:rsid w:val="002A152C"/>
    <w:rsid w:val="002B0976"/>
    <w:rsid w:val="002D6CD5"/>
    <w:rsid w:val="002F5D91"/>
    <w:rsid w:val="00304931"/>
    <w:rsid w:val="00322272"/>
    <w:rsid w:val="003246F9"/>
    <w:rsid w:val="00324F47"/>
    <w:rsid w:val="0032675E"/>
    <w:rsid w:val="003428CB"/>
    <w:rsid w:val="00361428"/>
    <w:rsid w:val="003623C1"/>
    <w:rsid w:val="003653B6"/>
    <w:rsid w:val="00370582"/>
    <w:rsid w:val="0037368F"/>
    <w:rsid w:val="00375142"/>
    <w:rsid w:val="0038120C"/>
    <w:rsid w:val="00384ED8"/>
    <w:rsid w:val="0039474C"/>
    <w:rsid w:val="003B277B"/>
    <w:rsid w:val="003B6B89"/>
    <w:rsid w:val="003D1BE4"/>
    <w:rsid w:val="003E4340"/>
    <w:rsid w:val="003F24FC"/>
    <w:rsid w:val="00400C52"/>
    <w:rsid w:val="004138AD"/>
    <w:rsid w:val="00420130"/>
    <w:rsid w:val="0043171A"/>
    <w:rsid w:val="004358BE"/>
    <w:rsid w:val="00441B41"/>
    <w:rsid w:val="004620A4"/>
    <w:rsid w:val="00462AD6"/>
    <w:rsid w:val="00467AB9"/>
    <w:rsid w:val="004B6A21"/>
    <w:rsid w:val="004B7F12"/>
    <w:rsid w:val="004D6439"/>
    <w:rsid w:val="004D6AF1"/>
    <w:rsid w:val="004E0564"/>
    <w:rsid w:val="004E0620"/>
    <w:rsid w:val="00501373"/>
    <w:rsid w:val="00504A6A"/>
    <w:rsid w:val="00524663"/>
    <w:rsid w:val="00525AB8"/>
    <w:rsid w:val="005545A5"/>
    <w:rsid w:val="005645AA"/>
    <w:rsid w:val="00564970"/>
    <w:rsid w:val="005659C1"/>
    <w:rsid w:val="00583AA9"/>
    <w:rsid w:val="005932C5"/>
    <w:rsid w:val="00593AB3"/>
    <w:rsid w:val="005A7ED5"/>
    <w:rsid w:val="005B0FFD"/>
    <w:rsid w:val="005B56D8"/>
    <w:rsid w:val="005C2FCF"/>
    <w:rsid w:val="005E00E0"/>
    <w:rsid w:val="005E21D8"/>
    <w:rsid w:val="005E6760"/>
    <w:rsid w:val="0061337D"/>
    <w:rsid w:val="00624DBD"/>
    <w:rsid w:val="00635E8B"/>
    <w:rsid w:val="00642370"/>
    <w:rsid w:val="00642996"/>
    <w:rsid w:val="00652A6B"/>
    <w:rsid w:val="006533FA"/>
    <w:rsid w:val="00654687"/>
    <w:rsid w:val="006643A2"/>
    <w:rsid w:val="0067184A"/>
    <w:rsid w:val="00684B40"/>
    <w:rsid w:val="00685AA2"/>
    <w:rsid w:val="00695B20"/>
    <w:rsid w:val="006B214C"/>
    <w:rsid w:val="006B2F0F"/>
    <w:rsid w:val="006B5BAA"/>
    <w:rsid w:val="006B6286"/>
    <w:rsid w:val="006C1BFF"/>
    <w:rsid w:val="006C54A9"/>
    <w:rsid w:val="006D03EF"/>
    <w:rsid w:val="006F0CE0"/>
    <w:rsid w:val="00710634"/>
    <w:rsid w:val="00723A6B"/>
    <w:rsid w:val="00727578"/>
    <w:rsid w:val="00730B3C"/>
    <w:rsid w:val="00750438"/>
    <w:rsid w:val="00753C3A"/>
    <w:rsid w:val="00760C70"/>
    <w:rsid w:val="00762240"/>
    <w:rsid w:val="00772016"/>
    <w:rsid w:val="00774B04"/>
    <w:rsid w:val="00787ED8"/>
    <w:rsid w:val="00795FB8"/>
    <w:rsid w:val="007A34BD"/>
    <w:rsid w:val="007B5A70"/>
    <w:rsid w:val="007C4831"/>
    <w:rsid w:val="007D77E2"/>
    <w:rsid w:val="007D786A"/>
    <w:rsid w:val="007F1B62"/>
    <w:rsid w:val="008030FD"/>
    <w:rsid w:val="00803319"/>
    <w:rsid w:val="00804708"/>
    <w:rsid w:val="008110BB"/>
    <w:rsid w:val="00812CA6"/>
    <w:rsid w:val="00821697"/>
    <w:rsid w:val="00825042"/>
    <w:rsid w:val="00825A83"/>
    <w:rsid w:val="00842F03"/>
    <w:rsid w:val="00847772"/>
    <w:rsid w:val="0086138D"/>
    <w:rsid w:val="0086150C"/>
    <w:rsid w:val="008630AD"/>
    <w:rsid w:val="00865D44"/>
    <w:rsid w:val="00873318"/>
    <w:rsid w:val="00880134"/>
    <w:rsid w:val="00882F23"/>
    <w:rsid w:val="00886801"/>
    <w:rsid w:val="00895D6B"/>
    <w:rsid w:val="008A1C0C"/>
    <w:rsid w:val="008A2B50"/>
    <w:rsid w:val="008A67DC"/>
    <w:rsid w:val="008B3AB4"/>
    <w:rsid w:val="008B4F6D"/>
    <w:rsid w:val="008D0E4A"/>
    <w:rsid w:val="008E751B"/>
    <w:rsid w:val="009069EF"/>
    <w:rsid w:val="00915959"/>
    <w:rsid w:val="00943458"/>
    <w:rsid w:val="00945B10"/>
    <w:rsid w:val="00946106"/>
    <w:rsid w:val="009515D9"/>
    <w:rsid w:val="00952298"/>
    <w:rsid w:val="00956912"/>
    <w:rsid w:val="009579F1"/>
    <w:rsid w:val="00970B03"/>
    <w:rsid w:val="00972531"/>
    <w:rsid w:val="00974935"/>
    <w:rsid w:val="00976A9B"/>
    <w:rsid w:val="00982605"/>
    <w:rsid w:val="00985DBA"/>
    <w:rsid w:val="00991D05"/>
    <w:rsid w:val="009B2E96"/>
    <w:rsid w:val="009B456D"/>
    <w:rsid w:val="009B5BCC"/>
    <w:rsid w:val="009B717F"/>
    <w:rsid w:val="009C32E1"/>
    <w:rsid w:val="009C39BA"/>
    <w:rsid w:val="009C6336"/>
    <w:rsid w:val="009C7717"/>
    <w:rsid w:val="009D2E4F"/>
    <w:rsid w:val="009D31A7"/>
    <w:rsid w:val="009D7340"/>
    <w:rsid w:val="009E1875"/>
    <w:rsid w:val="009E2885"/>
    <w:rsid w:val="009E40BA"/>
    <w:rsid w:val="009E53E9"/>
    <w:rsid w:val="009F5611"/>
    <w:rsid w:val="009F5969"/>
    <w:rsid w:val="00A04835"/>
    <w:rsid w:val="00A07AD0"/>
    <w:rsid w:val="00A15DC0"/>
    <w:rsid w:val="00A309B5"/>
    <w:rsid w:val="00A45B5F"/>
    <w:rsid w:val="00A557FF"/>
    <w:rsid w:val="00A62EF0"/>
    <w:rsid w:val="00A63204"/>
    <w:rsid w:val="00A87187"/>
    <w:rsid w:val="00A8762C"/>
    <w:rsid w:val="00AA005E"/>
    <w:rsid w:val="00AA3FC0"/>
    <w:rsid w:val="00AB1FCA"/>
    <w:rsid w:val="00AD18B0"/>
    <w:rsid w:val="00AD35BF"/>
    <w:rsid w:val="00AD54F0"/>
    <w:rsid w:val="00AD7502"/>
    <w:rsid w:val="00AE7989"/>
    <w:rsid w:val="00B05A75"/>
    <w:rsid w:val="00B154CD"/>
    <w:rsid w:val="00B1657D"/>
    <w:rsid w:val="00B20BA3"/>
    <w:rsid w:val="00B21BDB"/>
    <w:rsid w:val="00B33A6A"/>
    <w:rsid w:val="00B407F1"/>
    <w:rsid w:val="00B50B0A"/>
    <w:rsid w:val="00B7307A"/>
    <w:rsid w:val="00B80800"/>
    <w:rsid w:val="00B83DD3"/>
    <w:rsid w:val="00B84B51"/>
    <w:rsid w:val="00BB287C"/>
    <w:rsid w:val="00BC1CDB"/>
    <w:rsid w:val="00BE1C86"/>
    <w:rsid w:val="00BF11DF"/>
    <w:rsid w:val="00C01A35"/>
    <w:rsid w:val="00C13C4F"/>
    <w:rsid w:val="00C55F7F"/>
    <w:rsid w:val="00C75D56"/>
    <w:rsid w:val="00C92C3A"/>
    <w:rsid w:val="00C93452"/>
    <w:rsid w:val="00C93691"/>
    <w:rsid w:val="00C947A5"/>
    <w:rsid w:val="00CA2F18"/>
    <w:rsid w:val="00CA7D0F"/>
    <w:rsid w:val="00CC355D"/>
    <w:rsid w:val="00CC40DF"/>
    <w:rsid w:val="00CD0FAB"/>
    <w:rsid w:val="00CD4D56"/>
    <w:rsid w:val="00CE08DA"/>
    <w:rsid w:val="00D01922"/>
    <w:rsid w:val="00D034EF"/>
    <w:rsid w:val="00D13C51"/>
    <w:rsid w:val="00D15154"/>
    <w:rsid w:val="00D21B3B"/>
    <w:rsid w:val="00D40A6F"/>
    <w:rsid w:val="00D429B9"/>
    <w:rsid w:val="00D60D65"/>
    <w:rsid w:val="00D63DBE"/>
    <w:rsid w:val="00D74B46"/>
    <w:rsid w:val="00D86F47"/>
    <w:rsid w:val="00DA79B6"/>
    <w:rsid w:val="00DB7980"/>
    <w:rsid w:val="00DC0068"/>
    <w:rsid w:val="00DC0D80"/>
    <w:rsid w:val="00DC5299"/>
    <w:rsid w:val="00DC75F8"/>
    <w:rsid w:val="00DD7FCB"/>
    <w:rsid w:val="00DE3DE5"/>
    <w:rsid w:val="00DF4EA2"/>
    <w:rsid w:val="00DF723C"/>
    <w:rsid w:val="00E00B5C"/>
    <w:rsid w:val="00E03AA3"/>
    <w:rsid w:val="00E15CDD"/>
    <w:rsid w:val="00E25048"/>
    <w:rsid w:val="00E32B25"/>
    <w:rsid w:val="00E33B3B"/>
    <w:rsid w:val="00E44637"/>
    <w:rsid w:val="00E5521E"/>
    <w:rsid w:val="00E557B0"/>
    <w:rsid w:val="00E62D17"/>
    <w:rsid w:val="00E65093"/>
    <w:rsid w:val="00E666C4"/>
    <w:rsid w:val="00E66CA3"/>
    <w:rsid w:val="00E701A4"/>
    <w:rsid w:val="00E73602"/>
    <w:rsid w:val="00E76F5B"/>
    <w:rsid w:val="00E96D0D"/>
    <w:rsid w:val="00E97D45"/>
    <w:rsid w:val="00EA1698"/>
    <w:rsid w:val="00EA5E9B"/>
    <w:rsid w:val="00EA60B6"/>
    <w:rsid w:val="00EB6513"/>
    <w:rsid w:val="00EB7B80"/>
    <w:rsid w:val="00EC0EFC"/>
    <w:rsid w:val="00ED27BC"/>
    <w:rsid w:val="00ED595A"/>
    <w:rsid w:val="00F12A47"/>
    <w:rsid w:val="00F30C64"/>
    <w:rsid w:val="00F33E28"/>
    <w:rsid w:val="00F37AF2"/>
    <w:rsid w:val="00F4281A"/>
    <w:rsid w:val="00F452ED"/>
    <w:rsid w:val="00F52C9D"/>
    <w:rsid w:val="00FA33FB"/>
    <w:rsid w:val="00FA4BA5"/>
    <w:rsid w:val="00FA4BDB"/>
    <w:rsid w:val="00FB0425"/>
    <w:rsid w:val="00FC5E1F"/>
    <w:rsid w:val="00FD3F44"/>
    <w:rsid w:val="00FE203D"/>
    <w:rsid w:val="00FE5603"/>
    <w:rsid w:val="00FF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C68AEAEB-6CD8-4588-A913-3D3932FD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89"/>
    <w:rPr>
      <w:rFonts w:ascii="Arial" w:hAnsi="Arial"/>
      <w:sz w:val="20"/>
      <w:szCs w:val="20"/>
    </w:rPr>
  </w:style>
  <w:style w:type="paragraph" w:styleId="Heading1">
    <w:name w:val="heading 1"/>
    <w:basedOn w:val="Normal"/>
    <w:next w:val="Normal"/>
    <w:link w:val="Heading1Char"/>
    <w:uiPriority w:val="99"/>
    <w:qFormat/>
    <w:rsid w:val="00AE7989"/>
    <w:pPr>
      <w:keepNext/>
      <w:jc w:val="both"/>
      <w:outlineLvl w:val="0"/>
    </w:pPr>
    <w:rPr>
      <w:b/>
      <w:bCs/>
    </w:rPr>
  </w:style>
  <w:style w:type="paragraph" w:styleId="Heading2">
    <w:name w:val="heading 2"/>
    <w:basedOn w:val="Normal"/>
    <w:next w:val="Normal"/>
    <w:link w:val="Heading2Char"/>
    <w:uiPriority w:val="99"/>
    <w:qFormat/>
    <w:rsid w:val="00AE7989"/>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AE7989"/>
    <w:pPr>
      <w:keepNext/>
      <w:ind w:firstLine="72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2CA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12CA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12CA6"/>
    <w:rPr>
      <w:rFonts w:ascii="Cambria" w:hAnsi="Cambria" w:cs="Times New Roman"/>
      <w:b/>
      <w:bCs/>
      <w:sz w:val="26"/>
      <w:szCs w:val="26"/>
    </w:rPr>
  </w:style>
  <w:style w:type="character" w:styleId="Hyperlink">
    <w:name w:val="Hyperlink"/>
    <w:basedOn w:val="DefaultParagraphFont"/>
    <w:uiPriority w:val="99"/>
    <w:rsid w:val="00AE7989"/>
    <w:rPr>
      <w:rFonts w:cs="Times New Roman"/>
      <w:color w:val="0000FF"/>
      <w:u w:val="single"/>
    </w:rPr>
  </w:style>
  <w:style w:type="paragraph" w:styleId="NormalWeb">
    <w:name w:val="Normal (Web)"/>
    <w:basedOn w:val="Normal"/>
    <w:uiPriority w:val="99"/>
    <w:rsid w:val="003428CB"/>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rsid w:val="00821697"/>
    <w:rPr>
      <w:rFonts w:cs="Times New Roman"/>
      <w:color w:val="800080"/>
      <w:u w:val="single"/>
    </w:rPr>
  </w:style>
  <w:style w:type="paragraph" w:styleId="HTMLPreformatted">
    <w:name w:val="HTML Preformatted"/>
    <w:basedOn w:val="Normal"/>
    <w:link w:val="HTMLPreformattedChar"/>
    <w:uiPriority w:val="99"/>
    <w:rsid w:val="00F4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uiPriority w:val="99"/>
    <w:semiHidden/>
    <w:locked/>
    <w:rsid w:val="00812CA6"/>
    <w:rPr>
      <w:rFonts w:ascii="Courier New" w:hAnsi="Courier New" w:cs="Courier New"/>
      <w:sz w:val="20"/>
      <w:szCs w:val="20"/>
    </w:rPr>
  </w:style>
  <w:style w:type="character" w:customStyle="1" w:styleId="bodyitalic211">
    <w:name w:val="bodyitalic211"/>
    <w:uiPriority w:val="99"/>
    <w:rsid w:val="00F4281A"/>
    <w:rPr>
      <w:rFonts w:ascii="Verdana" w:hAnsi="Verdana"/>
      <w:i/>
      <w:sz w:val="18"/>
    </w:rPr>
  </w:style>
  <w:style w:type="character" w:customStyle="1" w:styleId="bodyitalic11">
    <w:name w:val="bodyitalic11"/>
    <w:uiPriority w:val="99"/>
    <w:rsid w:val="00F4281A"/>
    <w:rPr>
      <w:rFonts w:ascii="Verdana" w:hAnsi="Verdana"/>
      <w:b/>
      <w:i/>
      <w:color w:val="000000"/>
      <w:sz w:val="18"/>
    </w:rPr>
  </w:style>
  <w:style w:type="paragraph" w:styleId="BalloonText">
    <w:name w:val="Balloon Text"/>
    <w:basedOn w:val="Normal"/>
    <w:link w:val="BalloonTextChar"/>
    <w:uiPriority w:val="99"/>
    <w:semiHidden/>
    <w:rsid w:val="009E18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2CA6"/>
    <w:rPr>
      <w:rFonts w:cs="Times New Roman"/>
      <w:sz w:val="2"/>
    </w:rPr>
  </w:style>
  <w:style w:type="paragraph" w:customStyle="1" w:styleId="Pa1">
    <w:name w:val="Pa1"/>
    <w:basedOn w:val="Normal"/>
    <w:next w:val="Normal"/>
    <w:uiPriority w:val="99"/>
    <w:rsid w:val="00DA79B6"/>
    <w:pPr>
      <w:autoSpaceDE w:val="0"/>
      <w:autoSpaceDN w:val="0"/>
      <w:adjustRightInd w:val="0"/>
      <w:spacing w:line="241" w:lineRule="atLeast"/>
    </w:pPr>
    <w:rPr>
      <w:sz w:val="24"/>
      <w:szCs w:val="24"/>
    </w:rPr>
  </w:style>
  <w:style w:type="character" w:customStyle="1" w:styleId="A11">
    <w:name w:val="A11"/>
    <w:uiPriority w:val="99"/>
    <w:rsid w:val="00DA79B6"/>
    <w:rPr>
      <w:color w:val="000000"/>
      <w:sz w:val="22"/>
    </w:rPr>
  </w:style>
  <w:style w:type="paragraph" w:customStyle="1" w:styleId="Default">
    <w:name w:val="Default"/>
    <w:uiPriority w:val="99"/>
    <w:rsid w:val="00B154CD"/>
    <w:pPr>
      <w:autoSpaceDE w:val="0"/>
      <w:autoSpaceDN w:val="0"/>
      <w:adjustRightInd w:val="0"/>
    </w:pPr>
    <w:rPr>
      <w:rFonts w:ascii="Arial" w:hAnsi="Arial" w:cs="Arial"/>
      <w:color w:val="000000"/>
      <w:sz w:val="24"/>
      <w:szCs w:val="24"/>
    </w:rPr>
  </w:style>
  <w:style w:type="paragraph" w:customStyle="1" w:styleId="Pa4">
    <w:name w:val="Pa4"/>
    <w:basedOn w:val="Default"/>
    <w:next w:val="Default"/>
    <w:uiPriority w:val="99"/>
    <w:rsid w:val="00B154CD"/>
    <w:pPr>
      <w:spacing w:line="241" w:lineRule="atLeast"/>
    </w:pPr>
    <w:rPr>
      <w:rFonts w:cs="Times New Roman"/>
      <w:color w:val="auto"/>
    </w:rPr>
  </w:style>
  <w:style w:type="character" w:styleId="Strong">
    <w:name w:val="Strong"/>
    <w:basedOn w:val="DefaultParagraphFont"/>
    <w:uiPriority w:val="22"/>
    <w:qFormat/>
    <w:rsid w:val="00504A6A"/>
    <w:rPr>
      <w:rFonts w:cs="Times New Roman"/>
      <w:b/>
    </w:rPr>
  </w:style>
  <w:style w:type="character" w:customStyle="1" w:styleId="auto-style7">
    <w:name w:val="auto-style7"/>
    <w:basedOn w:val="DefaultParagraphFont"/>
    <w:uiPriority w:val="99"/>
    <w:rsid w:val="00A07AD0"/>
    <w:rPr>
      <w:rFonts w:cs="Times New Roman"/>
    </w:rPr>
  </w:style>
  <w:style w:type="paragraph" w:customStyle="1" w:styleId="auto-style61">
    <w:name w:val="auto-style61"/>
    <w:basedOn w:val="Normal"/>
    <w:uiPriority w:val="99"/>
    <w:rsid w:val="00A07AD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B6286"/>
    <w:pPr>
      <w:ind w:left="720"/>
      <w:contextualSpacing/>
    </w:pPr>
  </w:style>
  <w:style w:type="character" w:styleId="Emphasis">
    <w:name w:val="Emphasis"/>
    <w:basedOn w:val="DefaultParagraphFont"/>
    <w:uiPriority w:val="20"/>
    <w:qFormat/>
    <w:locked/>
    <w:rsid w:val="009E53E9"/>
    <w:rPr>
      <w:i/>
      <w:iCs/>
    </w:rPr>
  </w:style>
  <w:style w:type="character" w:customStyle="1" w:styleId="red">
    <w:name w:val="red"/>
    <w:basedOn w:val="DefaultParagraphFont"/>
    <w:rsid w:val="009E53E9"/>
  </w:style>
  <w:style w:type="paragraph" w:styleId="Header">
    <w:name w:val="header"/>
    <w:basedOn w:val="Normal"/>
    <w:link w:val="HeaderChar"/>
    <w:rsid w:val="003653B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3653B6"/>
    <w:rPr>
      <w:sz w:val="24"/>
      <w:szCs w:val="24"/>
    </w:rPr>
  </w:style>
  <w:style w:type="paragraph" w:styleId="Footer">
    <w:name w:val="footer"/>
    <w:basedOn w:val="Normal"/>
    <w:link w:val="FooterChar"/>
    <w:uiPriority w:val="99"/>
    <w:unhideWhenUsed/>
    <w:rsid w:val="00B80800"/>
    <w:pPr>
      <w:tabs>
        <w:tab w:val="center" w:pos="4680"/>
        <w:tab w:val="right" w:pos="9360"/>
      </w:tabs>
    </w:pPr>
  </w:style>
  <w:style w:type="character" w:customStyle="1" w:styleId="FooterChar">
    <w:name w:val="Footer Char"/>
    <w:basedOn w:val="DefaultParagraphFont"/>
    <w:link w:val="Footer"/>
    <w:uiPriority w:val="99"/>
    <w:rsid w:val="00B80800"/>
    <w:rPr>
      <w:rFonts w:ascii="Arial" w:hAnsi="Arial"/>
      <w:sz w:val="20"/>
      <w:szCs w:val="20"/>
    </w:rPr>
  </w:style>
  <w:style w:type="table" w:styleId="TableGrid">
    <w:name w:val="Table Grid"/>
    <w:basedOn w:val="TableNormal"/>
    <w:locked/>
    <w:rsid w:val="00E5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8546">
      <w:bodyDiv w:val="1"/>
      <w:marLeft w:val="0"/>
      <w:marRight w:val="0"/>
      <w:marTop w:val="0"/>
      <w:marBottom w:val="0"/>
      <w:divBdr>
        <w:top w:val="none" w:sz="0" w:space="0" w:color="auto"/>
        <w:left w:val="none" w:sz="0" w:space="0" w:color="auto"/>
        <w:bottom w:val="none" w:sz="0" w:space="0" w:color="auto"/>
        <w:right w:val="none" w:sz="0" w:space="0" w:color="auto"/>
      </w:divBdr>
    </w:div>
    <w:div w:id="283080575">
      <w:bodyDiv w:val="1"/>
      <w:marLeft w:val="0"/>
      <w:marRight w:val="0"/>
      <w:marTop w:val="0"/>
      <w:marBottom w:val="0"/>
      <w:divBdr>
        <w:top w:val="none" w:sz="0" w:space="0" w:color="auto"/>
        <w:left w:val="none" w:sz="0" w:space="0" w:color="auto"/>
        <w:bottom w:val="none" w:sz="0" w:space="0" w:color="auto"/>
        <w:right w:val="none" w:sz="0" w:space="0" w:color="auto"/>
      </w:divBdr>
    </w:div>
    <w:div w:id="565839454">
      <w:bodyDiv w:val="1"/>
      <w:marLeft w:val="0"/>
      <w:marRight w:val="0"/>
      <w:marTop w:val="0"/>
      <w:marBottom w:val="0"/>
      <w:divBdr>
        <w:top w:val="none" w:sz="0" w:space="0" w:color="auto"/>
        <w:left w:val="none" w:sz="0" w:space="0" w:color="auto"/>
        <w:bottom w:val="none" w:sz="0" w:space="0" w:color="auto"/>
        <w:right w:val="none" w:sz="0" w:space="0" w:color="auto"/>
      </w:divBdr>
    </w:div>
    <w:div w:id="591016031">
      <w:bodyDiv w:val="1"/>
      <w:marLeft w:val="0"/>
      <w:marRight w:val="0"/>
      <w:marTop w:val="0"/>
      <w:marBottom w:val="0"/>
      <w:divBdr>
        <w:top w:val="none" w:sz="0" w:space="0" w:color="auto"/>
        <w:left w:val="none" w:sz="0" w:space="0" w:color="auto"/>
        <w:bottom w:val="none" w:sz="0" w:space="0" w:color="auto"/>
        <w:right w:val="none" w:sz="0" w:space="0" w:color="auto"/>
      </w:divBdr>
    </w:div>
    <w:div w:id="604534133">
      <w:bodyDiv w:val="1"/>
      <w:marLeft w:val="0"/>
      <w:marRight w:val="0"/>
      <w:marTop w:val="0"/>
      <w:marBottom w:val="0"/>
      <w:divBdr>
        <w:top w:val="none" w:sz="0" w:space="0" w:color="auto"/>
        <w:left w:val="none" w:sz="0" w:space="0" w:color="auto"/>
        <w:bottom w:val="none" w:sz="0" w:space="0" w:color="auto"/>
        <w:right w:val="none" w:sz="0" w:space="0" w:color="auto"/>
      </w:divBdr>
    </w:div>
    <w:div w:id="1040058521">
      <w:bodyDiv w:val="1"/>
      <w:marLeft w:val="0"/>
      <w:marRight w:val="0"/>
      <w:marTop w:val="0"/>
      <w:marBottom w:val="0"/>
      <w:divBdr>
        <w:top w:val="none" w:sz="0" w:space="0" w:color="auto"/>
        <w:left w:val="none" w:sz="0" w:space="0" w:color="auto"/>
        <w:bottom w:val="none" w:sz="0" w:space="0" w:color="auto"/>
        <w:right w:val="none" w:sz="0" w:space="0" w:color="auto"/>
      </w:divBdr>
    </w:div>
    <w:div w:id="1226525077">
      <w:bodyDiv w:val="1"/>
      <w:marLeft w:val="0"/>
      <w:marRight w:val="0"/>
      <w:marTop w:val="0"/>
      <w:marBottom w:val="0"/>
      <w:divBdr>
        <w:top w:val="none" w:sz="0" w:space="0" w:color="auto"/>
        <w:left w:val="none" w:sz="0" w:space="0" w:color="auto"/>
        <w:bottom w:val="none" w:sz="0" w:space="0" w:color="auto"/>
        <w:right w:val="none" w:sz="0" w:space="0" w:color="auto"/>
      </w:divBdr>
    </w:div>
    <w:div w:id="1247416693">
      <w:bodyDiv w:val="1"/>
      <w:marLeft w:val="0"/>
      <w:marRight w:val="0"/>
      <w:marTop w:val="0"/>
      <w:marBottom w:val="0"/>
      <w:divBdr>
        <w:top w:val="none" w:sz="0" w:space="0" w:color="auto"/>
        <w:left w:val="none" w:sz="0" w:space="0" w:color="auto"/>
        <w:bottom w:val="none" w:sz="0" w:space="0" w:color="auto"/>
        <w:right w:val="none" w:sz="0" w:space="0" w:color="auto"/>
      </w:divBdr>
    </w:div>
    <w:div w:id="1294749763">
      <w:bodyDiv w:val="1"/>
      <w:marLeft w:val="0"/>
      <w:marRight w:val="0"/>
      <w:marTop w:val="0"/>
      <w:marBottom w:val="0"/>
      <w:divBdr>
        <w:top w:val="none" w:sz="0" w:space="0" w:color="auto"/>
        <w:left w:val="none" w:sz="0" w:space="0" w:color="auto"/>
        <w:bottom w:val="none" w:sz="0" w:space="0" w:color="auto"/>
        <w:right w:val="none" w:sz="0" w:space="0" w:color="auto"/>
      </w:divBdr>
    </w:div>
    <w:div w:id="1384064878">
      <w:marLeft w:val="0"/>
      <w:marRight w:val="0"/>
      <w:marTop w:val="0"/>
      <w:marBottom w:val="0"/>
      <w:divBdr>
        <w:top w:val="none" w:sz="0" w:space="0" w:color="auto"/>
        <w:left w:val="none" w:sz="0" w:space="0" w:color="auto"/>
        <w:bottom w:val="none" w:sz="0" w:space="0" w:color="auto"/>
        <w:right w:val="none" w:sz="0" w:space="0" w:color="auto"/>
      </w:divBdr>
      <w:divsChild>
        <w:div w:id="1384064882">
          <w:marLeft w:val="0"/>
          <w:marRight w:val="0"/>
          <w:marTop w:val="100"/>
          <w:marBottom w:val="100"/>
          <w:divBdr>
            <w:top w:val="none" w:sz="0" w:space="0" w:color="auto"/>
            <w:left w:val="none" w:sz="0" w:space="0" w:color="auto"/>
            <w:bottom w:val="none" w:sz="0" w:space="0" w:color="auto"/>
            <w:right w:val="none" w:sz="0" w:space="0" w:color="auto"/>
          </w:divBdr>
          <w:divsChild>
            <w:div w:id="1384064881">
              <w:marLeft w:val="0"/>
              <w:marRight w:val="0"/>
              <w:marTop w:val="0"/>
              <w:marBottom w:val="0"/>
              <w:divBdr>
                <w:top w:val="none" w:sz="0" w:space="0" w:color="auto"/>
                <w:left w:val="none" w:sz="0" w:space="0" w:color="auto"/>
                <w:bottom w:val="none" w:sz="0" w:space="0" w:color="auto"/>
                <w:right w:val="none" w:sz="0" w:space="0" w:color="auto"/>
              </w:divBdr>
              <w:divsChild>
                <w:div w:id="1384064880">
                  <w:marLeft w:val="0"/>
                  <w:marRight w:val="-6000"/>
                  <w:marTop w:val="0"/>
                  <w:marBottom w:val="0"/>
                  <w:divBdr>
                    <w:top w:val="none" w:sz="0" w:space="0" w:color="auto"/>
                    <w:left w:val="none" w:sz="0" w:space="0" w:color="auto"/>
                    <w:bottom w:val="none" w:sz="0" w:space="0" w:color="auto"/>
                    <w:right w:val="none" w:sz="0" w:space="0" w:color="auto"/>
                  </w:divBdr>
                  <w:divsChild>
                    <w:div w:id="1384064888">
                      <w:marLeft w:val="0"/>
                      <w:marRight w:val="57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64885">
      <w:marLeft w:val="0"/>
      <w:marRight w:val="0"/>
      <w:marTop w:val="0"/>
      <w:marBottom w:val="0"/>
      <w:divBdr>
        <w:top w:val="none" w:sz="0" w:space="0" w:color="auto"/>
        <w:left w:val="none" w:sz="0" w:space="0" w:color="auto"/>
        <w:bottom w:val="none" w:sz="0" w:space="0" w:color="auto"/>
        <w:right w:val="none" w:sz="0" w:space="0" w:color="auto"/>
      </w:divBdr>
      <w:divsChild>
        <w:div w:id="1384064879">
          <w:marLeft w:val="0"/>
          <w:marRight w:val="0"/>
          <w:marTop w:val="3990"/>
          <w:marBottom w:val="2100"/>
          <w:divBdr>
            <w:top w:val="none" w:sz="0" w:space="0" w:color="auto"/>
            <w:left w:val="none" w:sz="0" w:space="0" w:color="auto"/>
            <w:bottom w:val="none" w:sz="0" w:space="0" w:color="auto"/>
            <w:right w:val="none" w:sz="0" w:space="0" w:color="auto"/>
          </w:divBdr>
          <w:divsChild>
            <w:div w:id="1384064890">
              <w:marLeft w:val="2760"/>
              <w:marRight w:val="0"/>
              <w:marTop w:val="0"/>
              <w:marBottom w:val="300"/>
              <w:divBdr>
                <w:top w:val="none" w:sz="0" w:space="0" w:color="auto"/>
                <w:left w:val="none" w:sz="0" w:space="0" w:color="auto"/>
                <w:bottom w:val="none" w:sz="0" w:space="0" w:color="auto"/>
                <w:right w:val="none" w:sz="0" w:space="0" w:color="auto"/>
              </w:divBdr>
              <w:divsChild>
                <w:div w:id="1384064887">
                  <w:marLeft w:val="0"/>
                  <w:marRight w:val="0"/>
                  <w:marTop w:val="0"/>
                  <w:marBottom w:val="0"/>
                  <w:divBdr>
                    <w:top w:val="none" w:sz="0" w:space="0" w:color="auto"/>
                    <w:left w:val="none" w:sz="0" w:space="0" w:color="auto"/>
                    <w:bottom w:val="none" w:sz="0" w:space="0" w:color="auto"/>
                    <w:right w:val="none" w:sz="0" w:space="0" w:color="auto"/>
                  </w:divBdr>
                  <w:divsChild>
                    <w:div w:id="1384064883">
                      <w:marLeft w:val="0"/>
                      <w:marRight w:val="0"/>
                      <w:marTop w:val="0"/>
                      <w:marBottom w:val="0"/>
                      <w:divBdr>
                        <w:top w:val="none" w:sz="0" w:space="0" w:color="auto"/>
                        <w:left w:val="none" w:sz="0" w:space="0" w:color="auto"/>
                        <w:bottom w:val="none" w:sz="0" w:space="0" w:color="auto"/>
                        <w:right w:val="none" w:sz="0" w:space="0" w:color="auto"/>
                      </w:divBdr>
                      <w:divsChild>
                        <w:div w:id="1384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64889">
      <w:marLeft w:val="0"/>
      <w:marRight w:val="0"/>
      <w:marTop w:val="0"/>
      <w:marBottom w:val="300"/>
      <w:divBdr>
        <w:top w:val="none" w:sz="0" w:space="0" w:color="auto"/>
        <w:left w:val="none" w:sz="0" w:space="0" w:color="auto"/>
        <w:bottom w:val="none" w:sz="0" w:space="0" w:color="auto"/>
        <w:right w:val="none" w:sz="0" w:space="0" w:color="auto"/>
      </w:divBdr>
      <w:divsChild>
        <w:div w:id="1384064886">
          <w:marLeft w:val="0"/>
          <w:marRight w:val="0"/>
          <w:marTop w:val="0"/>
          <w:marBottom w:val="0"/>
          <w:divBdr>
            <w:top w:val="none" w:sz="0" w:space="0" w:color="auto"/>
            <w:left w:val="none" w:sz="0" w:space="0" w:color="auto"/>
            <w:bottom w:val="none" w:sz="0" w:space="0" w:color="auto"/>
            <w:right w:val="none" w:sz="0" w:space="0" w:color="auto"/>
          </w:divBdr>
        </w:div>
      </w:divsChild>
    </w:div>
    <w:div w:id="1384064891">
      <w:marLeft w:val="0"/>
      <w:marRight w:val="0"/>
      <w:marTop w:val="0"/>
      <w:marBottom w:val="0"/>
      <w:divBdr>
        <w:top w:val="none" w:sz="0" w:space="0" w:color="auto"/>
        <w:left w:val="none" w:sz="0" w:space="0" w:color="auto"/>
        <w:bottom w:val="none" w:sz="0" w:space="0" w:color="auto"/>
        <w:right w:val="none" w:sz="0" w:space="0" w:color="auto"/>
      </w:divBdr>
    </w:div>
    <w:div w:id="1478524708">
      <w:bodyDiv w:val="1"/>
      <w:marLeft w:val="0"/>
      <w:marRight w:val="0"/>
      <w:marTop w:val="0"/>
      <w:marBottom w:val="0"/>
      <w:divBdr>
        <w:top w:val="none" w:sz="0" w:space="0" w:color="auto"/>
        <w:left w:val="none" w:sz="0" w:space="0" w:color="auto"/>
        <w:bottom w:val="none" w:sz="0" w:space="0" w:color="auto"/>
        <w:right w:val="none" w:sz="0" w:space="0" w:color="auto"/>
      </w:divBdr>
    </w:div>
    <w:div w:id="1640575454">
      <w:bodyDiv w:val="1"/>
      <w:marLeft w:val="0"/>
      <w:marRight w:val="0"/>
      <w:marTop w:val="0"/>
      <w:marBottom w:val="0"/>
      <w:divBdr>
        <w:top w:val="none" w:sz="0" w:space="0" w:color="auto"/>
        <w:left w:val="none" w:sz="0" w:space="0" w:color="auto"/>
        <w:bottom w:val="none" w:sz="0" w:space="0" w:color="auto"/>
        <w:right w:val="none" w:sz="0" w:space="0" w:color="auto"/>
      </w:divBdr>
    </w:div>
    <w:div w:id="18339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field-city.org/244/Parks-Recre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acebook.com/FairfieldParks/?ref=h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sheldrick@fairfieldo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City of Fairfield</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Jenny Burton</dc:creator>
  <cp:lastModifiedBy>Dan Wendt</cp:lastModifiedBy>
  <cp:revision>2</cp:revision>
  <cp:lastPrinted>2016-10-19T15:58:00Z</cp:lastPrinted>
  <dcterms:created xsi:type="dcterms:W3CDTF">2020-04-17T14:23:00Z</dcterms:created>
  <dcterms:modified xsi:type="dcterms:W3CDTF">2020-04-17T14:23:00Z</dcterms:modified>
</cp:coreProperties>
</file>